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p>
    <w:tbl>
      <w:tblPr>
        <w:tblStyle w:val="Table1"/>
        <w:tblW w:w="89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9"/>
        <w:tblGridChange w:id="0">
          <w:tblGrid>
            <w:gridCol w:w="8939"/>
          </w:tblGrid>
        </w:tblGridChange>
      </w:tblGrid>
      <w:tr>
        <w:trPr>
          <w:cantSplit w:val="0"/>
          <w:trHeight w:val="152" w:hRule="atLeast"/>
          <w:tblHeader w:val="0"/>
        </w:trPr>
        <w:tc>
          <w:tcPr/>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Written Statement for cargo to the U.S.</w:t>
            </w:r>
          </w:p>
        </w:tc>
      </w:tr>
      <w:tr>
        <w:trPr>
          <w:cantSplit w:val="0"/>
          <w:trHeight w:val="851" w:hRule="atLeast"/>
          <w:tblHeader w:val="0"/>
        </w:trPr>
        <w:tc>
          <w:tcPr>
            <w:vAlign w:val="center"/>
          </w:tcPr>
          <w:p w:rsidR="00000000" w:rsidDel="00000000" w:rsidP="00000000" w:rsidRDefault="00000000" w:rsidRPr="00000000" w14:paraId="00000003">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MAWB No.: </w:t>
            </w:r>
            <w:r w:rsidDel="00000000" w:rsidR="00000000" w:rsidRPr="00000000">
              <w:rPr>
                <w:rFonts w:ascii="Arial" w:cs="Arial" w:eastAsia="Arial" w:hAnsi="Arial"/>
                <w:b w:val="1"/>
                <w:i w:val="1"/>
                <w:sz w:val="26"/>
                <w:szCs w:val="26"/>
                <w:rtl w:val="0"/>
              </w:rPr>
              <w:t xml:space="preserve">180-</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i w:val="1"/>
                <w:sz w:val="26"/>
                <w:szCs w:val="26"/>
              </w:rPr>
            </w:pPr>
            <w:bookmarkStart w:colFirst="0" w:colLast="0" w:name="_gjdgxs" w:id="0"/>
            <w:bookmarkEnd w:id="0"/>
            <w:r w:rsidDel="00000000" w:rsidR="00000000" w:rsidRPr="00000000">
              <w:rPr>
                <w:rFonts w:ascii="Times New Roman" w:cs="Times New Roman" w:eastAsia="Times New Roman" w:hAnsi="Times New Roman"/>
                <w:i w:val="1"/>
                <w:sz w:val="26"/>
                <w:szCs w:val="26"/>
                <w:rtl w:val="0"/>
              </w:rPr>
              <w:t xml:space="preserve">“( Insert name of cargo forwarder )has reviewed all available documentation and has determined that none of the cargo being offered in this consignment or consolidation has originated in, transferred from, or transited through any point in Somalia, Syria, Yemen.”</w:t>
            </w:r>
          </w:p>
          <w:p w:rsidR="00000000" w:rsidDel="00000000" w:rsidP="00000000" w:rsidRDefault="00000000" w:rsidRPr="00000000" w14:paraId="00000007">
            <w:pPr>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Fonts w:ascii="Times New Roman" w:cs="Times New Roman" w:eastAsia="Times New Roman" w:hAnsi="Times New Roman"/>
                <w:i w:val="1"/>
                <w:sz w:val="26"/>
                <w:szCs w:val="26"/>
                <w:rtl w:val="0"/>
              </w:rPr>
              <w:t xml:space="preserve">Date:</w:t>
            </w: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0A">
            <w:pPr>
              <w:rPr>
                <w:rFonts w:ascii="Times New Roman" w:cs="Times New Roman" w:eastAsia="Times New Roman" w:hAnsi="Times New Roman"/>
                <w:i w:val="1"/>
                <w:sz w:val="26"/>
                <w:szCs w:val="26"/>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6838" w:w="11906" w:orient="portrait"/>
      <w:pgMar w:bottom="1440" w:top="1701" w:left="144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algun Gothic"/>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lgun Gothic" w:cs="Malgun Gothic" w:eastAsia="Malgun Gothic" w:hAnsi="Malgun Gothic"/>
        <w:lang w:val="en-US"/>
      </w:rPr>
    </w:rPrDefault>
    <w:pPrDefault>
      <w:pPr>
        <w:widowControl w:val="0"/>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